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تعهدنامهٔ انضباطی دانش‌آموز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سال تحصیلی ………… · نسخهٔ دخترانه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5273"/>
        <w:gridCol w:w="5273"/>
      </w:tblGrid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مدرسه: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و نام خانوادگی دانش‌آموز: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پایه و رشته: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کلاس: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ولی: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شمارهٔ تماس ولی: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hd w:val="clear" w:color="auto" w:fill="F6F8FB"/>
        <w:spacing w:before="0" w:after="80"/>
        <w:jc w:val="both"/>
        <w:rPr>
          <w:rFonts w:ascii="Tahoma" w:hAnsi="Tahoma" w:cs="Tahoma"/>
          <w:rtl/>
          <w:sz w:val="18"/>
          <w:szCs w:val="18"/>
        </w:rPr>
      </w:pPr>
      <w:r>
        <w:rPr>
          <w:rFonts w:ascii="Tahoma" w:hAnsi="Tahoma" w:cs="Tahoma"/>
          <w:rtl/>
          <w:sz w:val="18"/>
          <w:szCs w:val="18"/>
        </w:rPr>
        <w:t xml:space="preserve">این برگه سند داخلی مدرسه است، نه قرارداد کیفری. مقررات انضباطی را شورای مدرسه با مشارکت شورای دانش‌آموزی تدوین و ابلاغ می‌کند (مادهٔ ۷۲ آیین‌نامهٔ اجرایی مدارس مصوب ۱۴۰۰) و نمون‌برگ تعهد دانش‌آموز و ولی به رعایت مقررات انضباطی مدرسه جزو پروندهٔ تحصیلی است (مادهٔ ۴۴ همان آیین‌نامه).</w:t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من، دانش‌آموز این مدرسه، متعهد می‌شوم: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۱. </w:t>
      </w:r>
      <w:r>
        <w:rPr>
          <w:rFonts w:ascii="Tahoma" w:hAnsi="Tahoma" w:cs="Tahoma"/>
          <w:rtl/>
          <w:sz w:val="20"/>
          <w:szCs w:val="20"/>
        </w:rPr>
        <w:t xml:space="preserve">با مدیر، معلمان، کارکنان و دیگر دانش‌آموزان مؤدب و محترمانه رفتار کنم و بهداشت فردی و نظافت کلاس و مدرسه را رعایت کنم.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۲. </w:t>
      </w:r>
      <w:r>
        <w:rPr>
          <w:rFonts w:ascii="Tahoma" w:hAnsi="Tahoma" w:cs="Tahoma"/>
          <w:rtl/>
          <w:sz w:val="20"/>
          <w:szCs w:val="20"/>
        </w:rPr>
        <w:t xml:space="preserve">به‌موقع به مدرسه و کلاس بیایم و به‌موقع بیرون بروم؛ می‌دانم که غیبت و تأخیر غیرموجه در دفتر انضباطی ثبت و در ارزیابی انضباط لحاظ می‌شود (مادهٔ ۷۴).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۳. </w:t>
      </w:r>
      <w:r>
        <w:rPr>
          <w:rFonts w:ascii="Tahoma" w:hAnsi="Tahoma" w:cs="Tahoma"/>
          <w:rtl/>
          <w:sz w:val="20"/>
          <w:szCs w:val="20"/>
        </w:rPr>
        <w:t xml:space="preserve">تکالیف درسی را درست انجام دهم و از خرید و فروش غیرمجاز در مدرسه خودداری کنم.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۴. </w:t>
      </w:r>
      <w:r>
        <w:rPr>
          <w:rFonts w:ascii="Tahoma" w:hAnsi="Tahoma" w:cs="Tahoma"/>
          <w:rtl/>
          <w:sz w:val="20"/>
          <w:szCs w:val="20"/>
        </w:rPr>
        <w:t xml:space="preserve">پوشش مدرسه را همان‌گونه که شورای مدرسه تصویب و اعلام کرده است رعایت کنم؛ پوشش دانش‌آموزان دختر یکی از این دو است: چادر همراه با مانتو، شلوار و مقنعه؛ یا مانتو، شلوار و مقنعه (مادهٔ ۸۵ و تبصرهٔ آن).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۵. </w:t>
      </w:r>
      <w:r>
        <w:rPr>
          <w:rFonts w:ascii="Tahoma" w:hAnsi="Tahoma" w:cs="Tahoma"/>
          <w:rtl/>
          <w:sz w:val="20"/>
          <w:szCs w:val="20"/>
        </w:rPr>
        <w:t xml:space="preserve">اشیای گران‌بها و وسایلی را که به درس ربطی ندارند به مدرسه نیاورم.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۶. </w:t>
      </w:r>
      <w:r>
        <w:rPr>
          <w:rFonts w:ascii="Tahoma" w:hAnsi="Tahoma" w:cs="Tahoma"/>
          <w:rtl/>
          <w:sz w:val="20"/>
          <w:szCs w:val="20"/>
        </w:rPr>
        <w:t xml:space="preserve">در حفظ اموال، تجهیزات و ساختمان مدرسه کوشا باشم؛ می‌دانم اگر خسارتی بزنم، به تشخیص مدیر باید جبران شود (تبصرهٔ ۳ مادهٔ ۷۲).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۷. </w:t>
      </w:r>
      <w:r>
        <w:rPr>
          <w:rFonts w:ascii="Tahoma" w:hAnsi="Tahoma" w:cs="Tahoma"/>
          <w:rtl/>
          <w:sz w:val="20"/>
          <w:szCs w:val="20"/>
        </w:rPr>
        <w:t xml:space="preserve">برای ماندن در مدرسه بیرون از ساعت مقرر (زمین ورزش، کتابخانه، آزمایشگاه و مانند آن) اجازهٔ کتبی ولی و موافقت مدیر را داشته باشم (تبصرهٔ ۱ مادهٔ ۷۲).</w:t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موارد ویژهٔ این مدرسه (طبق مصوبهٔ شورای مدرسه)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80"/>
        <w:jc w:val="both"/>
        <w:rPr>
          <w:rFonts w:ascii="Tahoma" w:hAnsi="Tahoma" w:cs="Tahoma"/>
          <w:rtl/>
          <w:sz w:val="18"/>
          <w:szCs w:val="18"/>
        </w:rPr>
      </w:pPr>
      <w:r>
        <w:rPr>
          <w:rFonts w:ascii="Tahoma" w:hAnsi="Tahoma" w:cs="Tahoma"/>
          <w:rtl/>
          <w:sz w:val="18"/>
          <w:szCs w:val="18"/>
        </w:rPr>
        <w:t xml:space="preserve">روند رسیدگی: اگر راهنمایی و مشاوره اثر نکند، مدرسه به تناسب تخلف از تذکر شفاهی خصوصی، دعوت از ولی و اخطار کتبی آغاز می‌کند (مادهٔ ۷۸). تنبیه بدنی و سوءرفتار با دانش‌آموز به هر دلیل ممنوع است (مادهٔ ۸۱). سوابق تخلف در پایان هر سال تحصیلی امحا می‌شود (تبصرهٔ مادهٔ ۸۳).</w:t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ولی دانش‌آموز</w:t>
      </w:r>
    </w:p>
    <w:p>
      <w:pPr>
        <w:bidi/>
        <w:spacing w:before="0" w:after="8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>از مقررات انضباطی مدرسه آگاه شدم و در پیگیری رفتار و حضور فرزندم با مدرسه همکاری می‌کنم. اگر شمارهٔ تماسم تغییر کند، به مدرسه خبر می‌دهم.</w:t>
      </w:r>
    </w:p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1134" w:hRule="atLeast"/>
        </w:trPr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دانش‌آموز / تاریخ</w:t>
            </w:r>
          </w:p>
        </w:tc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ولی / تاریخ</w:t>
            </w:r>
          </w:p>
        </w:tc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معاون یا مدیر / تاریخ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payeshyar.sysaiq.com/resources/discipline-pledge-form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تعهدنامهٔ انضباطی دانش‌آموز (نسخهٔ دخترانه)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